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47" w:rsidRPr="00DE56A9" w:rsidRDefault="00C04C47" w:rsidP="00EF6320">
      <w:pPr>
        <w:spacing w:after="0"/>
        <w:rPr>
          <w:b/>
          <w:smallCaps/>
          <w:color w:val="262626"/>
          <w:sz w:val="32"/>
          <w:lang w:val="en-US"/>
        </w:rPr>
      </w:pPr>
      <w:r w:rsidRPr="00DE56A9">
        <w:rPr>
          <w:b/>
          <w:smallCaps/>
          <w:color w:val="262626"/>
          <w:sz w:val="32"/>
          <w:lang w:val="en-US"/>
        </w:rPr>
        <w:t>Design and implementation of multi-phase materials with interface effects using a level-set method</w:t>
      </w:r>
    </w:p>
    <w:p w:rsidR="00EF6320" w:rsidRPr="00DE56A9" w:rsidRDefault="00EF6320" w:rsidP="00EF6320">
      <w:pPr>
        <w:spacing w:after="0"/>
        <w:rPr>
          <w:b/>
          <w:smallCaps/>
          <w:color w:val="262626"/>
          <w:sz w:val="32"/>
          <w:lang w:val="en-US"/>
        </w:rPr>
      </w:pPr>
    </w:p>
    <w:p w:rsidR="00EF6320" w:rsidRPr="00DE56A9" w:rsidDel="00F61D0B" w:rsidRDefault="00EF6320" w:rsidP="00EF6320">
      <w:pPr>
        <w:spacing w:after="0"/>
        <w:rPr>
          <w:b/>
          <w:sz w:val="24"/>
          <w:szCs w:val="24"/>
          <w:lang w:val="en-US"/>
        </w:rPr>
      </w:pPr>
      <w:r w:rsidRPr="00DE56A9">
        <w:rPr>
          <w:b/>
          <w:sz w:val="24"/>
          <w:szCs w:val="24"/>
          <w:u w:val="single"/>
          <w:lang w:val="en-US"/>
        </w:rPr>
        <w:t>Project description and objectives</w:t>
      </w:r>
      <w:r w:rsidRPr="00DE56A9">
        <w:rPr>
          <w:b/>
          <w:sz w:val="24"/>
          <w:szCs w:val="24"/>
          <w:lang w:val="en-US"/>
        </w:rPr>
        <w:t> :</w:t>
      </w:r>
    </w:p>
    <w:p w:rsidR="00EF6320" w:rsidRDefault="00EF6320" w:rsidP="00EF6320">
      <w:pPr>
        <w:spacing w:after="0"/>
        <w:rPr>
          <w:rFonts w:cs="Calibri"/>
          <w:sz w:val="24"/>
          <w:szCs w:val="24"/>
          <w:lang w:val="en-US"/>
        </w:rPr>
      </w:pPr>
    </w:p>
    <w:p w:rsidR="00EF6320" w:rsidRPr="00DE56A9" w:rsidRDefault="00EF6320" w:rsidP="00EF6320">
      <w:pPr>
        <w:jc w:val="both"/>
        <w:rPr>
          <w:rFonts w:cs="Calibri"/>
          <w:sz w:val="24"/>
          <w:szCs w:val="24"/>
          <w:lang w:val="en-US"/>
        </w:rPr>
      </w:pPr>
      <w:r w:rsidRPr="00DE56A9">
        <w:rPr>
          <w:rFonts w:cs="Calibri"/>
          <w:sz w:val="24"/>
          <w:szCs w:val="24"/>
          <w:lang w:val="en-US"/>
        </w:rPr>
        <w:t>Traditionally, materials design involves the ability to predict and tailor the properties and responses of a material for a given engineering application while controlling chemistry and processing history. Over the past few decades, materials design has expanded to take advantage of advanced optimization algorithms and methods [</w:t>
      </w:r>
      <w:r w:rsidR="00846086">
        <w:rPr>
          <w:rFonts w:cs="Calibri"/>
          <w:sz w:val="24"/>
          <w:szCs w:val="24"/>
          <w:lang w:val="en-US"/>
        </w:rPr>
        <w:t>7</w:t>
      </w:r>
      <w:r w:rsidRPr="00DE56A9">
        <w:rPr>
          <w:rFonts w:cs="Calibri"/>
          <w:sz w:val="24"/>
          <w:szCs w:val="24"/>
          <w:lang w:val="en-US"/>
        </w:rPr>
        <w:t>]. In this approach,  “spatial heterogeneity” is controlled such that combinations of materials or of material and space are arranged in configurations and with connectivities that offer enhanced performance [</w:t>
      </w:r>
      <w:r w:rsidR="00846086">
        <w:rPr>
          <w:rFonts w:cs="Calibri"/>
          <w:sz w:val="24"/>
          <w:szCs w:val="24"/>
          <w:lang w:val="en-US"/>
        </w:rPr>
        <w:t>2</w:t>
      </w:r>
      <w:r w:rsidRPr="00DE56A9">
        <w:rPr>
          <w:rFonts w:cs="Calibri"/>
          <w:sz w:val="24"/>
          <w:szCs w:val="24"/>
          <w:lang w:val="en-US"/>
        </w:rPr>
        <w:t>-</w:t>
      </w:r>
      <w:r w:rsidR="00846086">
        <w:rPr>
          <w:rFonts w:cs="Calibri"/>
          <w:sz w:val="24"/>
          <w:szCs w:val="24"/>
          <w:lang w:val="en-US"/>
        </w:rPr>
        <w:t>6</w:t>
      </w:r>
      <w:r w:rsidRPr="00DE56A9">
        <w:rPr>
          <w:rFonts w:cs="Calibri"/>
          <w:sz w:val="24"/>
          <w:szCs w:val="24"/>
          <w:lang w:val="en-US"/>
        </w:rPr>
        <w:t>]. Often the demands of anti-correlated property combinations (for example, high stiffness (Young’s modulus) and low expansion (coefficient of thermal expansion)) require the use of optimization tools to identify structures that may no longer be intuitive and involve complex shape [</w:t>
      </w:r>
      <w:r w:rsidR="00846086">
        <w:rPr>
          <w:rFonts w:cs="Calibri"/>
          <w:sz w:val="24"/>
          <w:szCs w:val="24"/>
          <w:lang w:val="en-US"/>
        </w:rPr>
        <w:t>2</w:t>
      </w:r>
      <w:r w:rsidRPr="00DE56A9">
        <w:rPr>
          <w:rFonts w:cs="Calibri"/>
          <w:sz w:val="24"/>
          <w:szCs w:val="24"/>
          <w:lang w:val="en-US"/>
        </w:rPr>
        <w:t>-</w:t>
      </w:r>
      <w:r w:rsidR="00846086">
        <w:rPr>
          <w:rFonts w:cs="Calibri"/>
          <w:sz w:val="24"/>
          <w:szCs w:val="24"/>
          <w:lang w:val="en-US"/>
        </w:rPr>
        <w:t>6</w:t>
      </w:r>
      <w:r w:rsidRPr="00DE56A9">
        <w:rPr>
          <w:rFonts w:cs="Calibri"/>
          <w:sz w:val="24"/>
          <w:szCs w:val="24"/>
          <w:lang w:val="en-US"/>
        </w:rPr>
        <w:t>].</w:t>
      </w:r>
    </w:p>
    <w:p w:rsidR="00EF6320" w:rsidRPr="00400488" w:rsidRDefault="00EF6320" w:rsidP="00EF6320">
      <w:pPr>
        <w:jc w:val="both"/>
        <w:rPr>
          <w:rFonts w:cs="Calibri"/>
          <w:sz w:val="24"/>
          <w:szCs w:val="24"/>
          <w:lang w:val="en-US"/>
        </w:rPr>
      </w:pPr>
      <w:r w:rsidRPr="00DE56A9">
        <w:rPr>
          <w:rFonts w:cs="Calibri"/>
          <w:sz w:val="24"/>
          <w:szCs w:val="24"/>
          <w:lang w:val="en-US"/>
        </w:rPr>
        <w:t xml:space="preserve">The utilization of these mathematical modeling and computational approaches introduce idealizations and simplifications of the materials involved. While these idealizations are typically appropriate and warranted, sometimes features that are overlooked can provide significant design benefits. </w:t>
      </w:r>
      <w:r w:rsidRPr="00400488">
        <w:rPr>
          <w:rFonts w:cs="Calibri"/>
          <w:sz w:val="24"/>
          <w:szCs w:val="24"/>
          <w:lang w:val="en-US"/>
        </w:rPr>
        <w:t xml:space="preserve">Recent advances in the development of the level set method </w:t>
      </w:r>
      <w:r w:rsidRPr="00DE56A9">
        <w:rPr>
          <w:rFonts w:cs="Calibri"/>
          <w:sz w:val="24"/>
          <w:szCs w:val="24"/>
          <w:lang w:val="en-US"/>
        </w:rPr>
        <w:t>for topology optimization have enhanced the treatment of material interfaces, a key feature introduced in multi-phase models that is nevertheless typically ignored.</w:t>
      </w:r>
      <w:r w:rsidRPr="00400488">
        <w:rPr>
          <w:rFonts w:cs="Calibri"/>
          <w:sz w:val="24"/>
          <w:szCs w:val="24"/>
          <w:lang w:val="en-US"/>
        </w:rPr>
        <w:t xml:space="preserve"> </w:t>
      </w:r>
      <w:r w:rsidRPr="00DE56A9">
        <w:rPr>
          <w:rFonts w:cs="Calibri"/>
          <w:sz w:val="24"/>
          <w:szCs w:val="24"/>
          <w:lang w:val="en-US"/>
        </w:rPr>
        <w:t xml:space="preserve">The interfaces of interest are those of dissimilar materials (bi-material) or heterophase boundaries within the classification of solid or bulk interfaces. </w:t>
      </w:r>
      <w:r w:rsidRPr="00400488">
        <w:rPr>
          <w:rFonts w:cs="Calibri"/>
          <w:sz w:val="24"/>
          <w:szCs w:val="24"/>
          <w:lang w:val="en-US"/>
        </w:rPr>
        <w:t xml:space="preserve">For this class of interfaces, </w:t>
      </w:r>
      <w:r w:rsidRPr="00DE56A9">
        <w:rPr>
          <w:rFonts w:cs="Calibri"/>
          <w:sz w:val="24"/>
          <w:szCs w:val="24"/>
          <w:lang w:val="en-US"/>
        </w:rPr>
        <w:t xml:space="preserve">lattice-parameter changes in the interfacial region, induced by interfacial stresses, may have a pronounced effect on the physical properties and chemical composition at or near the interface. </w:t>
      </w:r>
      <w:r w:rsidRPr="00DE56A9">
        <w:rPr>
          <w:rFonts w:cs="Calibri"/>
          <w:b/>
          <w:i/>
          <w:sz w:val="24"/>
          <w:szCs w:val="24"/>
          <w:lang w:val="en-US"/>
        </w:rPr>
        <w:t>The present project seeks to capitalize on these potential property differences.</w:t>
      </w:r>
      <w:r w:rsidRPr="00DE56A9">
        <w:rPr>
          <w:rFonts w:cs="Calibri"/>
          <w:sz w:val="24"/>
          <w:szCs w:val="24"/>
          <w:lang w:val="en-US"/>
        </w:rPr>
        <w:t xml:space="preserve"> In a variety of fields</w:t>
      </w:r>
      <w:r>
        <w:rPr>
          <w:rFonts w:cs="Calibri"/>
          <w:sz w:val="24"/>
          <w:szCs w:val="24"/>
          <w:lang w:val="en-US"/>
        </w:rPr>
        <w:t>,</w:t>
      </w:r>
      <w:r w:rsidRPr="00DE56A9">
        <w:rPr>
          <w:rFonts w:cs="Calibri"/>
          <w:sz w:val="24"/>
          <w:szCs w:val="24"/>
          <w:lang w:val="en-US"/>
        </w:rPr>
        <w:t xml:space="preserve"> material interfaces play a pivotal role in the performance of structures, often dictating tolerances and processing choices, lifetime and failure characteristics. Explicitly accounting for interfacial properties beyond a simple interpolation between bulk properties is necessary if one is to take full advantage of incorporating materials science input into optimal shape design methodologies.</w:t>
      </w:r>
    </w:p>
    <w:p w:rsidR="00EF6320" w:rsidRPr="00DE56A9" w:rsidRDefault="00EF6320" w:rsidP="00EF6320">
      <w:pPr>
        <w:spacing w:after="0"/>
        <w:jc w:val="both"/>
        <w:rPr>
          <w:rFonts w:cs="Calibri"/>
          <w:b/>
          <w:sz w:val="24"/>
          <w:szCs w:val="24"/>
          <w:lang w:val="en-US"/>
        </w:rPr>
      </w:pPr>
      <w:r w:rsidRPr="00DE56A9">
        <w:rPr>
          <w:rFonts w:cs="Calibri"/>
          <w:b/>
          <w:sz w:val="24"/>
          <w:szCs w:val="24"/>
          <w:lang w:val="en-US"/>
        </w:rPr>
        <w:t>Scope of the work</w:t>
      </w:r>
    </w:p>
    <w:p w:rsidR="00EF6320" w:rsidRPr="00DE56A9" w:rsidRDefault="00EF6320" w:rsidP="00EF6320">
      <w:pPr>
        <w:spacing w:after="0"/>
        <w:jc w:val="both"/>
        <w:rPr>
          <w:rFonts w:cs="Calibri"/>
          <w:sz w:val="24"/>
          <w:szCs w:val="24"/>
          <w:lang w:val="en-US"/>
        </w:rPr>
      </w:pPr>
      <w:r w:rsidRPr="00DE56A9">
        <w:rPr>
          <w:rFonts w:cs="Calibri"/>
          <w:sz w:val="24"/>
          <w:szCs w:val="24"/>
          <w:lang w:val="en-US"/>
        </w:rPr>
        <w:t xml:space="preserve">A collaboration between SIMAP and LJK (Grenoble, France), CMAP (Ecole Polytechnique, Palaiseau, France), and Lehigh University (Pennsylvania, USA) has been established in order to address the interdisciplinary problem of materials-based topology optimization. The team (R. Estevez, </w:t>
      </w:r>
      <w:r w:rsidR="00A23B67" w:rsidRPr="00DE56A9">
        <w:rPr>
          <w:rFonts w:cs="Calibri"/>
          <w:sz w:val="24"/>
          <w:szCs w:val="24"/>
          <w:lang w:val="en-US"/>
        </w:rPr>
        <w:t>G. Parry,</w:t>
      </w:r>
      <w:r w:rsidR="00A23B67">
        <w:rPr>
          <w:rFonts w:cs="Calibri"/>
          <w:sz w:val="24"/>
          <w:szCs w:val="24"/>
          <w:lang w:val="en-US"/>
        </w:rPr>
        <w:t xml:space="preserve"> </w:t>
      </w:r>
      <w:r w:rsidRPr="00DE56A9">
        <w:rPr>
          <w:rFonts w:cs="Calibri"/>
          <w:sz w:val="24"/>
          <w:szCs w:val="24"/>
          <w:lang w:val="en-US"/>
        </w:rPr>
        <w:t xml:space="preserve">N. Vermaak, Y. Brechet, </w:t>
      </w:r>
      <w:r w:rsidR="00A23B67">
        <w:rPr>
          <w:rFonts w:cs="Calibri"/>
          <w:sz w:val="24"/>
          <w:szCs w:val="24"/>
          <w:lang w:val="en-US"/>
        </w:rPr>
        <w:t xml:space="preserve">G. Michailidis,  </w:t>
      </w:r>
      <w:r w:rsidRPr="00DE56A9">
        <w:rPr>
          <w:rFonts w:cs="Calibri"/>
          <w:sz w:val="24"/>
          <w:szCs w:val="24"/>
          <w:lang w:val="en-US"/>
        </w:rPr>
        <w:t xml:space="preserve">G. Allaire) has established level set-based optimization protocols that have already led to a joint publication [1]. However, improvements and augmentations of their algorithms and scope are needed in order to make a significant impact in the area of </w:t>
      </w:r>
      <w:r>
        <w:rPr>
          <w:rFonts w:cs="Calibri"/>
          <w:sz w:val="24"/>
          <w:szCs w:val="24"/>
          <w:lang w:val="en-US"/>
        </w:rPr>
        <w:t xml:space="preserve">linear and nonlinear </w:t>
      </w:r>
      <w:r w:rsidRPr="00DE56A9">
        <w:rPr>
          <w:rFonts w:cs="Calibri"/>
          <w:sz w:val="24"/>
          <w:szCs w:val="24"/>
          <w:lang w:val="en-US"/>
        </w:rPr>
        <w:t xml:space="preserve">cellular materials design. The </w:t>
      </w:r>
      <w:r w:rsidRPr="00DE56A9">
        <w:rPr>
          <w:rFonts w:cs="Calibri"/>
          <w:sz w:val="24"/>
          <w:szCs w:val="24"/>
          <w:lang w:val="en-US"/>
        </w:rPr>
        <w:lastRenderedPageBreak/>
        <w:t xml:space="preserve">established codes are restricted to calculations in 2D and are written in the open source numerical computation software SCILAB, which prohibits </w:t>
      </w:r>
      <w:r>
        <w:rPr>
          <w:rFonts w:cs="Calibri"/>
          <w:sz w:val="24"/>
          <w:szCs w:val="24"/>
          <w:lang w:val="en-US"/>
        </w:rPr>
        <w:t>for the moment,</w:t>
      </w:r>
      <w:r w:rsidRPr="00DE56A9">
        <w:rPr>
          <w:rFonts w:cs="Calibri"/>
          <w:sz w:val="24"/>
          <w:szCs w:val="24"/>
          <w:lang w:val="en-US"/>
        </w:rPr>
        <w:t xml:space="preserve"> direct extension to 3D due to computational inefficiencies. The primary goals of the proposed work will then be to: </w:t>
      </w:r>
    </w:p>
    <w:p w:rsidR="00EF6320" w:rsidRPr="00DE56A9" w:rsidRDefault="00EF6320" w:rsidP="00EF6320">
      <w:pPr>
        <w:spacing w:after="0"/>
        <w:jc w:val="both"/>
        <w:rPr>
          <w:rFonts w:cs="Calibri"/>
          <w:sz w:val="24"/>
          <w:szCs w:val="24"/>
          <w:lang w:val="en-US"/>
        </w:rPr>
      </w:pPr>
    </w:p>
    <w:p w:rsidR="00EF6320" w:rsidRPr="00DE56A9" w:rsidRDefault="00EF6320" w:rsidP="00EF6320">
      <w:pPr>
        <w:spacing w:after="0"/>
        <w:ind w:left="708"/>
        <w:jc w:val="both"/>
        <w:rPr>
          <w:rFonts w:cs="Calibri"/>
          <w:sz w:val="24"/>
          <w:szCs w:val="24"/>
          <w:lang w:val="en-US"/>
        </w:rPr>
      </w:pPr>
      <w:r w:rsidRPr="00DE56A9">
        <w:rPr>
          <w:rFonts w:cs="Calibri"/>
          <w:b/>
          <w:i/>
          <w:sz w:val="24"/>
          <w:szCs w:val="24"/>
          <w:lang w:val="en-US"/>
        </w:rPr>
        <w:t>(i)</w:t>
      </w:r>
      <w:r w:rsidRPr="00DE56A9">
        <w:rPr>
          <w:rFonts w:cs="Calibri"/>
          <w:sz w:val="24"/>
          <w:szCs w:val="24"/>
          <w:lang w:val="en-US"/>
        </w:rPr>
        <w:t xml:space="preserve"> </w:t>
      </w:r>
      <w:r w:rsidRPr="00DE56A9">
        <w:rPr>
          <w:rFonts w:cs="Calibri"/>
          <w:b/>
          <w:i/>
          <w:sz w:val="24"/>
          <w:szCs w:val="24"/>
          <w:lang w:val="en-US"/>
        </w:rPr>
        <w:t>Investigate interface effects in 2D benchmark problems of materials design.</w:t>
      </w:r>
      <w:r w:rsidRPr="00DE56A9">
        <w:rPr>
          <w:rFonts w:cs="Calibri"/>
          <w:sz w:val="24"/>
          <w:szCs w:val="24"/>
          <w:lang w:val="en-US"/>
        </w:rPr>
        <w:t xml:space="preserve">  Optimize both the topology and materials interface profile for a prescribed set of 2D and 3D materials design problems that have been previously studied (without interface effects) in the literature. An example of a typical benchmark problem in materials design is given in Figure 1 [</w:t>
      </w:r>
      <w:r w:rsidR="00846086">
        <w:rPr>
          <w:rFonts w:cs="Calibri"/>
          <w:sz w:val="24"/>
          <w:szCs w:val="24"/>
          <w:lang w:val="en-US"/>
        </w:rPr>
        <w:t>8</w:t>
      </w:r>
      <w:r w:rsidRPr="00DE56A9">
        <w:rPr>
          <w:rFonts w:cs="Calibri"/>
          <w:sz w:val="24"/>
          <w:szCs w:val="24"/>
          <w:lang w:val="en-US"/>
        </w:rPr>
        <w:t>]. The objective is to construct a microstructure with the specified homogenized elastic tensor, E</w:t>
      </w:r>
      <w:r w:rsidRPr="00DE56A9">
        <w:rPr>
          <w:rFonts w:cs="Calibri"/>
          <w:sz w:val="24"/>
          <w:szCs w:val="24"/>
          <w:vertAlign w:val="superscript"/>
          <w:lang w:val="en-US"/>
        </w:rPr>
        <w:t>*</w:t>
      </w:r>
      <w:r w:rsidRPr="00DE56A9">
        <w:rPr>
          <w:rFonts w:cs="Calibri"/>
          <w:sz w:val="24"/>
          <w:szCs w:val="24"/>
          <w:vertAlign w:val="subscript"/>
          <w:lang w:val="en-US"/>
        </w:rPr>
        <w:t>1111</w:t>
      </w:r>
      <w:r w:rsidRPr="00DE56A9">
        <w:rPr>
          <w:rFonts w:cs="Calibri"/>
          <w:sz w:val="24"/>
          <w:szCs w:val="24"/>
          <w:lang w:val="en-US"/>
        </w:rPr>
        <w:t>=E</w:t>
      </w:r>
      <w:r w:rsidRPr="00DE56A9">
        <w:rPr>
          <w:rFonts w:cs="Calibri"/>
          <w:sz w:val="24"/>
          <w:szCs w:val="24"/>
          <w:vertAlign w:val="superscript"/>
          <w:lang w:val="en-US"/>
        </w:rPr>
        <w:t>*</w:t>
      </w:r>
      <w:r w:rsidRPr="00DE56A9">
        <w:rPr>
          <w:rFonts w:cs="Calibri"/>
          <w:sz w:val="24"/>
          <w:szCs w:val="24"/>
          <w:vertAlign w:val="subscript"/>
          <w:lang w:val="en-US"/>
        </w:rPr>
        <w:t>2222</w:t>
      </w:r>
      <w:r w:rsidRPr="00DE56A9">
        <w:rPr>
          <w:rFonts w:cs="Calibri"/>
          <w:sz w:val="24"/>
          <w:szCs w:val="24"/>
          <w:lang w:val="en-US"/>
        </w:rPr>
        <w:t>=0.05 (GPa), and thermal stress tensor, a</w:t>
      </w:r>
      <w:r w:rsidRPr="00DE56A9">
        <w:rPr>
          <w:rFonts w:cs="Calibri"/>
          <w:sz w:val="24"/>
          <w:szCs w:val="24"/>
          <w:vertAlign w:val="superscript"/>
          <w:lang w:val="en-US"/>
        </w:rPr>
        <w:t>*</w:t>
      </w:r>
      <w:r w:rsidRPr="00DE56A9">
        <w:rPr>
          <w:rFonts w:cs="Calibri"/>
          <w:sz w:val="24"/>
          <w:szCs w:val="24"/>
          <w:vertAlign w:val="subscript"/>
          <w:lang w:val="en-US"/>
        </w:rPr>
        <w:t>11</w:t>
      </w:r>
      <w:r w:rsidRPr="00DE56A9">
        <w:rPr>
          <w:rFonts w:cs="Calibri"/>
          <w:sz w:val="24"/>
          <w:szCs w:val="24"/>
          <w:lang w:val="en-US"/>
        </w:rPr>
        <w:t>=a</w:t>
      </w:r>
      <w:r w:rsidRPr="00DE56A9">
        <w:rPr>
          <w:rFonts w:cs="Calibri"/>
          <w:sz w:val="24"/>
          <w:szCs w:val="24"/>
          <w:vertAlign w:val="superscript"/>
          <w:lang w:val="en-US"/>
        </w:rPr>
        <w:t>*</w:t>
      </w:r>
      <w:r w:rsidRPr="00DE56A9">
        <w:rPr>
          <w:rFonts w:cs="Calibri"/>
          <w:sz w:val="24"/>
          <w:szCs w:val="24"/>
          <w:vertAlign w:val="subscript"/>
          <w:lang w:val="en-US"/>
        </w:rPr>
        <w:t>22</w:t>
      </w:r>
      <w:r w:rsidRPr="00DE56A9">
        <w:rPr>
          <w:rFonts w:cs="Calibri"/>
          <w:sz w:val="24"/>
          <w:szCs w:val="24"/>
          <w:lang w:val="en-US"/>
        </w:rPr>
        <w:t>=0.1 (kPa/ C), under the volume ratio of 0.2 for the first phase (black) and of 0.24 for the second phase (grey, see Figure 1). The shear stiffness of the microstructure is constrained by E</w:t>
      </w:r>
      <w:r w:rsidRPr="00DE56A9">
        <w:rPr>
          <w:rFonts w:cs="Calibri"/>
          <w:sz w:val="24"/>
          <w:szCs w:val="24"/>
          <w:vertAlign w:val="superscript"/>
          <w:lang w:val="en-US"/>
        </w:rPr>
        <w:t>*</w:t>
      </w:r>
      <w:r w:rsidRPr="00DE56A9">
        <w:rPr>
          <w:rFonts w:cs="Calibri"/>
          <w:sz w:val="24"/>
          <w:szCs w:val="24"/>
          <w:vertAlign w:val="subscript"/>
          <w:lang w:val="en-US"/>
        </w:rPr>
        <w:t>1212</w:t>
      </w:r>
      <w:r w:rsidRPr="00DE56A9">
        <w:rPr>
          <w:rFonts w:cs="Calibri"/>
          <w:sz w:val="24"/>
          <w:szCs w:val="24"/>
          <w:lang w:val="en-US"/>
        </w:rPr>
        <w:t xml:space="preserve"> </w:t>
      </w:r>
      <w:r>
        <w:rPr>
          <w:rFonts w:cs="Calibri"/>
          <w:sz w:val="24"/>
          <w:szCs w:val="24"/>
          <w:lang w:val="en-US"/>
        </w:rPr>
        <w:sym w:font="Symbol" w:char="F0B3"/>
      </w:r>
      <w:r>
        <w:rPr>
          <w:rFonts w:cs="Calibri"/>
          <w:sz w:val="24"/>
          <w:szCs w:val="24"/>
          <w:lang w:val="en-US"/>
        </w:rPr>
        <w:t xml:space="preserve"> </w:t>
      </w:r>
      <w:r w:rsidRPr="00DE56A9">
        <w:rPr>
          <w:rFonts w:cs="Calibri"/>
          <w:sz w:val="24"/>
          <w:szCs w:val="24"/>
          <w:lang w:val="en-US"/>
        </w:rPr>
        <w:t xml:space="preserve">0.05 </w:t>
      </w:r>
      <w:r>
        <w:rPr>
          <w:rFonts w:cs="Calibri"/>
          <w:sz w:val="24"/>
          <w:szCs w:val="24"/>
          <w:lang w:val="en-US"/>
        </w:rPr>
        <w:t xml:space="preserve">(GPa) </w:t>
      </w:r>
      <w:r w:rsidRPr="00DE56A9">
        <w:rPr>
          <w:rFonts w:cs="Calibri"/>
          <w:sz w:val="24"/>
          <w:szCs w:val="24"/>
          <w:lang w:val="en-US"/>
        </w:rPr>
        <w:t>in order to ensure sufficient rigidity.</w:t>
      </w:r>
      <w:r>
        <w:rPr>
          <w:rFonts w:cs="Calibri"/>
          <w:sz w:val="24"/>
          <w:szCs w:val="24"/>
          <w:lang w:val="en-US"/>
        </w:rPr>
        <w:t xml:space="preserve"> This item investigates the influence of interface characteristics on improving the derivation of effective target properties of a heterogeneous representative (periodic) volume element. The proposed work for this task is an extension of the work performed with homogenization methods in which interfaces properties </w:t>
      </w:r>
      <w:r w:rsidR="00B827A3">
        <w:rPr>
          <w:rFonts w:cs="Calibri"/>
          <w:sz w:val="24"/>
          <w:szCs w:val="24"/>
          <w:lang w:val="en-US"/>
        </w:rPr>
        <w:t xml:space="preserve">were </w:t>
      </w:r>
      <w:r>
        <w:rPr>
          <w:rFonts w:cs="Calibri"/>
          <w:sz w:val="24"/>
          <w:szCs w:val="24"/>
          <w:lang w:val="en-US"/>
        </w:rPr>
        <w:t xml:space="preserve">ignored. Accounting for non-homogeneous interfaces between bulk materials can result in </w:t>
      </w:r>
      <w:r w:rsidR="00B827A3">
        <w:rPr>
          <w:rFonts w:cs="Calibri"/>
          <w:sz w:val="24"/>
          <w:szCs w:val="24"/>
          <w:lang w:val="en-US"/>
        </w:rPr>
        <w:t>design improvements</w:t>
      </w:r>
      <w:r>
        <w:rPr>
          <w:rFonts w:cs="Calibri"/>
          <w:sz w:val="24"/>
          <w:szCs w:val="24"/>
          <w:lang w:val="en-US"/>
        </w:rPr>
        <w:t xml:space="preserve"> and opens new routes in manufacturing and processing for materials microstructures.</w:t>
      </w:r>
    </w:p>
    <w:p w:rsidR="00EF6320" w:rsidRPr="00DE56A9" w:rsidRDefault="00EF6320" w:rsidP="00EF6320">
      <w:pPr>
        <w:spacing w:after="0"/>
        <w:jc w:val="both"/>
        <w:rPr>
          <w:rFonts w:cs="Calibri"/>
          <w:sz w:val="24"/>
          <w:szCs w:val="24"/>
          <w:lang w:val="en-US"/>
        </w:rPr>
      </w:pPr>
    </w:p>
    <w:p w:rsidR="00EF6320" w:rsidRDefault="00EF6320" w:rsidP="00EF6320">
      <w:pPr>
        <w:spacing w:after="0"/>
        <w:ind w:left="708"/>
        <w:jc w:val="both"/>
        <w:rPr>
          <w:rFonts w:cs="Calibri"/>
          <w:sz w:val="24"/>
          <w:szCs w:val="24"/>
          <w:lang w:val="en-US"/>
        </w:rPr>
      </w:pPr>
      <w:r w:rsidRPr="00DE56A9">
        <w:rPr>
          <w:rFonts w:cs="Calibri"/>
          <w:b/>
          <w:i/>
          <w:sz w:val="24"/>
          <w:szCs w:val="24"/>
          <w:lang w:val="en-US"/>
        </w:rPr>
        <w:t xml:space="preserve">(ii) Extension to </w:t>
      </w:r>
      <w:r w:rsidR="00B827A3">
        <w:rPr>
          <w:rFonts w:cs="Calibri"/>
          <w:b/>
          <w:i/>
          <w:sz w:val="24"/>
          <w:szCs w:val="24"/>
          <w:lang w:val="en-US"/>
        </w:rPr>
        <w:t xml:space="preserve">geometrically </w:t>
      </w:r>
      <w:r w:rsidRPr="00DE56A9">
        <w:rPr>
          <w:rFonts w:cs="Calibri"/>
          <w:b/>
          <w:i/>
          <w:sz w:val="24"/>
          <w:szCs w:val="24"/>
          <w:lang w:val="en-US"/>
        </w:rPr>
        <w:t>non-linear</w:t>
      </w:r>
      <w:r w:rsidR="00B827A3">
        <w:rPr>
          <w:rFonts w:cs="Calibri"/>
          <w:b/>
          <w:i/>
          <w:sz w:val="24"/>
          <w:szCs w:val="24"/>
          <w:lang w:val="en-US"/>
        </w:rPr>
        <w:t xml:space="preserve"> problems or problems with nonlinear</w:t>
      </w:r>
      <w:r w:rsidRPr="00DE56A9">
        <w:rPr>
          <w:rFonts w:cs="Calibri"/>
          <w:b/>
          <w:i/>
          <w:sz w:val="24"/>
          <w:szCs w:val="24"/>
          <w:lang w:val="en-US"/>
        </w:rPr>
        <w:t xml:space="preserve"> </w:t>
      </w:r>
      <w:r>
        <w:rPr>
          <w:rFonts w:cs="Calibri"/>
          <w:b/>
          <w:i/>
          <w:sz w:val="24"/>
          <w:szCs w:val="24"/>
          <w:lang w:val="en-US"/>
        </w:rPr>
        <w:t>material response</w:t>
      </w:r>
      <w:r w:rsidRPr="00DE56A9">
        <w:rPr>
          <w:rFonts w:cs="Calibri"/>
          <w:b/>
          <w:i/>
          <w:sz w:val="24"/>
          <w:szCs w:val="24"/>
          <w:lang w:val="en-US"/>
        </w:rPr>
        <w:t>.</w:t>
      </w:r>
      <w:r w:rsidRPr="00DE56A9">
        <w:rPr>
          <w:rFonts w:cs="Calibri"/>
          <w:sz w:val="24"/>
          <w:szCs w:val="24"/>
          <w:lang w:val="en-US"/>
        </w:rPr>
        <w:t xml:space="preserve"> Optimization of materials design problems beyond benchmark cases will also be considered. These problems will incorporate more realistic boundary and loading conditions including: anisotropic bulk material properties, non-homogeneous thermal fields, distributed loads, and geome</w:t>
      </w:r>
      <w:r>
        <w:rPr>
          <w:rFonts w:cs="Calibri"/>
          <w:sz w:val="24"/>
          <w:szCs w:val="24"/>
          <w:lang w:val="en-US"/>
        </w:rPr>
        <w:t xml:space="preserve">tric and material non-linearity. </w:t>
      </w:r>
      <w:r w:rsidRPr="00DE56A9">
        <w:rPr>
          <w:rFonts w:cs="Calibri"/>
          <w:sz w:val="24"/>
          <w:szCs w:val="24"/>
          <w:lang w:val="en-US"/>
        </w:rPr>
        <w:t>Towards this goal, the selection and justification of appropriate optimization algorithms will also be addressed. In all cases, the influence of the interface zone thickness on the optimization will be explored</w:t>
      </w:r>
      <w:r w:rsidRPr="004D17A6">
        <w:rPr>
          <w:rFonts w:cs="Calibri"/>
          <w:sz w:val="24"/>
          <w:szCs w:val="24"/>
          <w:lang w:val="en-US"/>
        </w:rPr>
        <w:t xml:space="preserve">. </w:t>
      </w:r>
    </w:p>
    <w:p w:rsidR="00EF6320" w:rsidRDefault="00EF6320" w:rsidP="00EF6320">
      <w:pPr>
        <w:spacing w:after="0"/>
        <w:ind w:left="708"/>
        <w:jc w:val="both"/>
        <w:rPr>
          <w:rFonts w:cs="Calibri"/>
          <w:sz w:val="24"/>
          <w:szCs w:val="24"/>
          <w:lang w:val="en-US"/>
        </w:rPr>
      </w:pPr>
    </w:p>
    <w:p w:rsidR="00EF6320" w:rsidRPr="00E53CE7" w:rsidRDefault="00EF6320" w:rsidP="00EF6320">
      <w:pPr>
        <w:ind w:left="708"/>
        <w:jc w:val="both"/>
        <w:rPr>
          <w:rFonts w:cs="Calibri"/>
          <w:sz w:val="24"/>
          <w:szCs w:val="24"/>
          <w:lang w:val="en-US"/>
        </w:rPr>
      </w:pPr>
      <w:r w:rsidRPr="00DE56A9">
        <w:rPr>
          <w:rFonts w:cs="Calibri"/>
          <w:b/>
          <w:i/>
          <w:sz w:val="24"/>
          <w:szCs w:val="24"/>
          <w:lang w:val="en-US"/>
        </w:rPr>
        <w:t>(iii)</w:t>
      </w:r>
      <w:r w:rsidRPr="00DE56A9">
        <w:rPr>
          <w:rFonts w:cs="Calibri"/>
          <w:sz w:val="24"/>
          <w:szCs w:val="24"/>
          <w:lang w:val="en-US"/>
        </w:rPr>
        <w:t xml:space="preserve"> </w:t>
      </w:r>
      <w:r w:rsidRPr="00DE56A9">
        <w:rPr>
          <w:rFonts w:cs="Calibri"/>
          <w:b/>
          <w:i/>
          <w:sz w:val="24"/>
          <w:szCs w:val="24"/>
          <w:lang w:val="en-US"/>
        </w:rPr>
        <w:t>Fabrication</w:t>
      </w:r>
      <w:r>
        <w:rPr>
          <w:rFonts w:cs="Calibri"/>
          <w:b/>
          <w:i/>
          <w:sz w:val="24"/>
          <w:szCs w:val="24"/>
          <w:lang w:val="en-US"/>
        </w:rPr>
        <w:t xml:space="preserve"> &amp; Processing</w:t>
      </w:r>
      <w:r w:rsidRPr="00DE56A9">
        <w:rPr>
          <w:rFonts w:cs="Calibri"/>
          <w:sz w:val="24"/>
          <w:szCs w:val="24"/>
          <w:lang w:val="en-US"/>
        </w:rPr>
        <w:t xml:space="preserve">. Additive manufacturing presents an ideal technique for creating </w:t>
      </w:r>
      <w:r>
        <w:rPr>
          <w:rFonts w:cs="Calibri"/>
          <w:sz w:val="24"/>
          <w:szCs w:val="24"/>
          <w:lang w:val="en-US"/>
        </w:rPr>
        <w:t xml:space="preserve">graded or </w:t>
      </w:r>
      <w:r w:rsidRPr="00DE56A9">
        <w:rPr>
          <w:rFonts w:cs="Calibri"/>
          <w:sz w:val="24"/>
          <w:szCs w:val="24"/>
          <w:lang w:val="en-US"/>
        </w:rPr>
        <w:t xml:space="preserve">diffuse interfaces in both polymeric and metallic systems. Both institutions involved in this project offer unique equipment and facilities to provide prototype realizations of topologically optimized systems. </w:t>
      </w:r>
      <w:r w:rsidRPr="00DE56A9">
        <w:rPr>
          <w:sz w:val="24"/>
          <w:szCs w:val="24"/>
          <w:lang w:val="en-US"/>
        </w:rPr>
        <w:t>As mentioned above, it is our view that along with the advance of optimization tools, simultaneously, cooperative feedback with emerging processing and manufacturing methods is required to ensure integrated design optimization. Below, a few relevant complementary techniques available through the proposed partnership are described.</w:t>
      </w:r>
    </w:p>
    <w:p w:rsidR="00EF6320" w:rsidRDefault="00EF6320" w:rsidP="00EF6320">
      <w:pPr>
        <w:spacing w:after="0"/>
        <w:jc w:val="both"/>
        <w:rPr>
          <w:sz w:val="24"/>
          <w:szCs w:val="24"/>
          <w:lang w:val="en-US"/>
        </w:rPr>
      </w:pPr>
    </w:p>
    <w:p w:rsidR="00EF6320" w:rsidRPr="00DE56A9" w:rsidRDefault="00EF6320" w:rsidP="00EF6320">
      <w:pPr>
        <w:spacing w:after="0"/>
        <w:jc w:val="both"/>
        <w:rPr>
          <w:sz w:val="24"/>
          <w:szCs w:val="24"/>
          <w:lang w:val="en-US"/>
        </w:rPr>
      </w:pPr>
      <w:r>
        <w:rPr>
          <w:sz w:val="24"/>
          <w:szCs w:val="24"/>
          <w:lang w:val="en-US"/>
        </w:rPr>
        <w:lastRenderedPageBreak/>
        <w:t>The project will also benefit from a close collaboration with the applied mathematics community: G Allaire at CMAP (Ecole Polytechnique, Paris) and F Jouve (Université Paris Diderot) and locally with E Bonnetier of laboratory LJK at Grenoble. The motivation is to pursue a fruitful long-term collaboration of this team initiated during N. Vermaak ‘s post-doc at SIMaP during 2012-2013.</w:t>
      </w:r>
    </w:p>
    <w:p w:rsidR="00EF6320" w:rsidRPr="00DE56A9" w:rsidRDefault="00EF6320" w:rsidP="00EF6320">
      <w:pPr>
        <w:jc w:val="both"/>
        <w:rPr>
          <w:rFonts w:cs="Calibri"/>
          <w:b/>
          <w:sz w:val="24"/>
          <w:szCs w:val="24"/>
          <w:lang w:val="en-US"/>
        </w:rPr>
      </w:pPr>
    </w:p>
    <w:p w:rsidR="00EF6320" w:rsidRPr="00DE56A9" w:rsidRDefault="008345E0" w:rsidP="00EF6320">
      <w:pPr>
        <w:jc w:val="both"/>
        <w:rPr>
          <w:sz w:val="24"/>
          <w:lang w:val="en-US"/>
        </w:rPr>
      </w:pPr>
      <w:r>
        <w:rPr>
          <w:noProof/>
          <w:sz w:val="24"/>
          <w:lang w:eastAsia="fr-FR"/>
        </w:rPr>
        <w:drawing>
          <wp:inline distT="0" distB="0" distL="0" distR="0">
            <wp:extent cx="3128010" cy="55987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128010" cy="5598795"/>
                    </a:xfrm>
                    <a:prstGeom prst="rect">
                      <a:avLst/>
                    </a:prstGeom>
                    <a:noFill/>
                    <a:ln w="9525">
                      <a:noFill/>
                      <a:miter lim="800000"/>
                      <a:headEnd/>
                      <a:tailEnd/>
                    </a:ln>
                  </pic:spPr>
                </pic:pic>
              </a:graphicData>
            </a:graphic>
          </wp:inline>
        </w:drawing>
      </w:r>
    </w:p>
    <w:p w:rsidR="00EF6320" w:rsidRPr="00DE56A9" w:rsidRDefault="00EF6320" w:rsidP="00EF6320">
      <w:pPr>
        <w:jc w:val="both"/>
        <w:rPr>
          <w:sz w:val="24"/>
          <w:lang w:val="en-US"/>
        </w:rPr>
      </w:pPr>
    </w:p>
    <w:p w:rsidR="00EF6320" w:rsidRPr="00DE56A9" w:rsidRDefault="00EF6320" w:rsidP="00EF6320">
      <w:pPr>
        <w:jc w:val="both"/>
        <w:rPr>
          <w:sz w:val="24"/>
          <w:lang w:val="en-US"/>
        </w:rPr>
      </w:pPr>
      <w:r w:rsidRPr="00DE56A9">
        <w:rPr>
          <w:sz w:val="24"/>
          <w:lang w:val="en-US"/>
        </w:rPr>
        <w:t>FIGURE 1: Optimal microstructure with low thermal expansion coefficients with a minimum shear stiffness and target material volume fractions specified. (a-g) show intermediate designs and (h) shows the final optimized design [1</w:t>
      </w:r>
      <w:r>
        <w:rPr>
          <w:sz w:val="24"/>
          <w:lang w:val="en-US"/>
        </w:rPr>
        <w:t>0</w:t>
      </w:r>
      <w:r w:rsidRPr="00DE56A9">
        <w:rPr>
          <w:sz w:val="24"/>
          <w:lang w:val="en-US"/>
        </w:rPr>
        <w:t>].</w:t>
      </w:r>
    </w:p>
    <w:p w:rsidR="00EF6320" w:rsidRPr="00DE56A9" w:rsidRDefault="00EF6320" w:rsidP="00EF6320">
      <w:pPr>
        <w:spacing w:after="0"/>
        <w:jc w:val="both"/>
        <w:rPr>
          <w:rFonts w:cs="Calibri"/>
          <w:b/>
          <w:sz w:val="20"/>
          <w:szCs w:val="20"/>
          <w:lang w:val="en-US" w:eastAsia="fr-FR"/>
        </w:rPr>
      </w:pPr>
    </w:p>
    <w:p w:rsidR="00EF6320" w:rsidRPr="00DE56A9" w:rsidRDefault="00EF6320" w:rsidP="00EF6320">
      <w:pPr>
        <w:spacing w:after="0"/>
        <w:jc w:val="both"/>
        <w:rPr>
          <w:rFonts w:cs="Calibri"/>
          <w:b/>
          <w:sz w:val="24"/>
          <w:szCs w:val="24"/>
          <w:lang w:val="en-US"/>
        </w:rPr>
      </w:pPr>
      <w:r w:rsidRPr="00DE56A9">
        <w:rPr>
          <w:rFonts w:cs="Calibri"/>
          <w:b/>
          <w:sz w:val="24"/>
          <w:szCs w:val="24"/>
          <w:lang w:val="en-US"/>
        </w:rPr>
        <w:t>REFERENCES</w:t>
      </w:r>
    </w:p>
    <w:p w:rsidR="00EF6320" w:rsidRPr="00DE56A9" w:rsidRDefault="00EF6320" w:rsidP="00EF6320">
      <w:pPr>
        <w:spacing w:after="0"/>
        <w:ind w:left="700" w:hanging="700"/>
        <w:jc w:val="both"/>
        <w:rPr>
          <w:rFonts w:cs="Calibri"/>
          <w:sz w:val="24"/>
          <w:szCs w:val="24"/>
          <w:lang w:val="en-US"/>
        </w:rPr>
      </w:pPr>
      <w:r w:rsidRPr="00DE56A9">
        <w:rPr>
          <w:rFonts w:cs="Calibri"/>
          <w:sz w:val="24"/>
          <w:szCs w:val="24"/>
          <w:lang w:val="en-US"/>
        </w:rPr>
        <w:lastRenderedPageBreak/>
        <w:t>[1]</w:t>
      </w:r>
      <w:r w:rsidRPr="00DE56A9">
        <w:rPr>
          <w:rFonts w:cs="Calibri"/>
          <w:sz w:val="24"/>
          <w:szCs w:val="24"/>
          <w:lang w:val="en-US"/>
        </w:rPr>
        <w:tab/>
        <w:t>N. Vermaak, G. Michailidis, G. Parry , R. Estevez , G. Allaire, Y. Brechet, Material Interface Effects on the Topology Optimization of Multi-Phase Structures Using A Level Set Method, Structural and Multidisciplinary Optimization (Accepted, In press).</w:t>
      </w:r>
    </w:p>
    <w:p w:rsidR="00EF6320" w:rsidRPr="00DE56A9" w:rsidRDefault="00846086" w:rsidP="00EF6320">
      <w:pPr>
        <w:spacing w:after="0"/>
        <w:ind w:left="705" w:hanging="705"/>
        <w:jc w:val="both"/>
        <w:rPr>
          <w:lang w:val="en-US"/>
        </w:rPr>
      </w:pPr>
      <w:r w:rsidRPr="00DE56A9">
        <w:rPr>
          <w:sz w:val="24"/>
          <w:szCs w:val="24"/>
          <w:lang w:val="en-US"/>
        </w:rPr>
        <w:t xml:space="preserve"> </w:t>
      </w:r>
      <w:r w:rsidR="00EF6320" w:rsidRPr="00DE56A9">
        <w:rPr>
          <w:sz w:val="24"/>
          <w:szCs w:val="24"/>
          <w:lang w:val="en-US"/>
        </w:rPr>
        <w:t>[</w:t>
      </w:r>
      <w:r>
        <w:rPr>
          <w:sz w:val="24"/>
          <w:szCs w:val="24"/>
          <w:lang w:val="en-US"/>
        </w:rPr>
        <w:t>2</w:t>
      </w:r>
      <w:r w:rsidR="00EF6320" w:rsidRPr="00DE56A9">
        <w:rPr>
          <w:sz w:val="24"/>
          <w:szCs w:val="24"/>
          <w:lang w:val="en-US"/>
        </w:rPr>
        <w:t xml:space="preserve">] </w:t>
      </w:r>
      <w:r w:rsidR="00EF6320" w:rsidRPr="00DE56A9">
        <w:rPr>
          <w:sz w:val="24"/>
          <w:szCs w:val="24"/>
          <w:lang w:val="en-US"/>
        </w:rPr>
        <w:tab/>
        <w:t>N.A. Fleck, V.S. Deshpande, and M.F. Ashby, “Micro-architectured materials: past, present and future,” Proc. R. Soc. A 466, p. 2495-2516, 2010.</w:t>
      </w:r>
    </w:p>
    <w:p w:rsidR="00EF6320" w:rsidRPr="00DE56A9" w:rsidRDefault="00EF6320" w:rsidP="00EF6320">
      <w:pPr>
        <w:spacing w:after="0"/>
        <w:ind w:left="705" w:hanging="705"/>
        <w:jc w:val="both"/>
        <w:rPr>
          <w:lang w:val="en-US"/>
        </w:rPr>
      </w:pPr>
      <w:r w:rsidRPr="00DE56A9">
        <w:rPr>
          <w:sz w:val="24"/>
          <w:szCs w:val="24"/>
          <w:lang w:val="en-US"/>
        </w:rPr>
        <w:t>[</w:t>
      </w:r>
      <w:r w:rsidR="00846086">
        <w:rPr>
          <w:sz w:val="24"/>
          <w:szCs w:val="24"/>
          <w:lang w:val="en-US"/>
        </w:rPr>
        <w:t>3</w:t>
      </w:r>
      <w:r w:rsidRPr="00DE56A9">
        <w:rPr>
          <w:sz w:val="24"/>
          <w:szCs w:val="24"/>
          <w:lang w:val="en-US"/>
        </w:rPr>
        <w:t xml:space="preserve">] </w:t>
      </w:r>
      <w:r w:rsidRPr="00DE56A9">
        <w:rPr>
          <w:sz w:val="24"/>
          <w:szCs w:val="24"/>
          <w:lang w:val="en-US"/>
        </w:rPr>
        <w:tab/>
        <w:t>M.F. Ashby and Y.J.M. Bréchet, “Designing hybrid materials,” Acta Mater. 51, p 5801-5821, 2003.</w:t>
      </w:r>
    </w:p>
    <w:p w:rsidR="00EF6320" w:rsidRPr="00DE56A9" w:rsidRDefault="00EF6320" w:rsidP="00EF6320">
      <w:pPr>
        <w:spacing w:after="0"/>
        <w:ind w:left="705" w:hanging="705"/>
        <w:jc w:val="both"/>
        <w:rPr>
          <w:lang w:val="en-US"/>
        </w:rPr>
      </w:pPr>
      <w:r w:rsidRPr="00DE56A9">
        <w:rPr>
          <w:sz w:val="24"/>
          <w:szCs w:val="24"/>
          <w:lang w:val="en-US"/>
        </w:rPr>
        <w:t>[</w:t>
      </w:r>
      <w:r w:rsidR="00846086">
        <w:rPr>
          <w:sz w:val="24"/>
          <w:szCs w:val="24"/>
          <w:lang w:val="en-US"/>
        </w:rPr>
        <w:t>4</w:t>
      </w:r>
      <w:r w:rsidRPr="00DE56A9">
        <w:rPr>
          <w:sz w:val="24"/>
          <w:szCs w:val="24"/>
          <w:lang w:val="en-US"/>
        </w:rPr>
        <w:t xml:space="preserve">] </w:t>
      </w:r>
      <w:r w:rsidRPr="00DE56A9">
        <w:rPr>
          <w:sz w:val="24"/>
          <w:szCs w:val="24"/>
          <w:lang w:val="en-US"/>
        </w:rPr>
        <w:tab/>
        <w:t>Bouaziz, Bréchet, and Embury, "</w:t>
      </w:r>
      <w:r w:rsidRPr="00DE56A9">
        <w:rPr>
          <w:i/>
          <w:sz w:val="24"/>
          <w:szCs w:val="24"/>
          <w:lang w:val="en-US"/>
        </w:rPr>
        <w:t>Heterogeneous and Architectured Materials: A Possible Strategy for Design of Structural Materials</w:t>
      </w:r>
      <w:r w:rsidRPr="00DE56A9">
        <w:rPr>
          <w:sz w:val="24"/>
          <w:szCs w:val="24"/>
          <w:lang w:val="en-US"/>
        </w:rPr>
        <w:t xml:space="preserve">," </w:t>
      </w:r>
      <w:r w:rsidRPr="00DE56A9">
        <w:rPr>
          <w:iCs/>
          <w:sz w:val="24"/>
          <w:szCs w:val="24"/>
          <w:lang w:val="en-US"/>
        </w:rPr>
        <w:t>Advanced Engineering Materials</w:t>
      </w:r>
      <w:r w:rsidRPr="00DE56A9">
        <w:rPr>
          <w:sz w:val="24"/>
          <w:szCs w:val="24"/>
          <w:lang w:val="en-US"/>
        </w:rPr>
        <w:t> 10 no.1-2 (2008)</w:t>
      </w:r>
    </w:p>
    <w:p w:rsidR="00EF6320" w:rsidRPr="00DE56A9" w:rsidRDefault="00EF6320" w:rsidP="00EF6320">
      <w:pPr>
        <w:spacing w:after="0" w:line="100" w:lineRule="atLeast"/>
        <w:ind w:left="705" w:hanging="705"/>
        <w:rPr>
          <w:lang w:val="en-US"/>
        </w:rPr>
      </w:pPr>
      <w:r w:rsidRPr="00DE56A9">
        <w:rPr>
          <w:rFonts w:cs="Calibri"/>
          <w:sz w:val="24"/>
          <w:szCs w:val="24"/>
          <w:lang w:val="en-US"/>
        </w:rPr>
        <w:t>[</w:t>
      </w:r>
      <w:r w:rsidR="00846086">
        <w:rPr>
          <w:rFonts w:cs="Calibri"/>
          <w:sz w:val="24"/>
          <w:szCs w:val="24"/>
          <w:lang w:val="en-US"/>
        </w:rPr>
        <w:t>5</w:t>
      </w:r>
      <w:r w:rsidRPr="00DE56A9">
        <w:rPr>
          <w:rFonts w:cs="Calibri"/>
          <w:sz w:val="24"/>
          <w:szCs w:val="24"/>
          <w:lang w:val="en-US"/>
        </w:rPr>
        <w:t xml:space="preserve">] </w:t>
      </w:r>
      <w:r w:rsidRPr="00DE56A9">
        <w:rPr>
          <w:rFonts w:cs="Calibri"/>
          <w:sz w:val="24"/>
          <w:szCs w:val="24"/>
          <w:lang w:val="en-US"/>
        </w:rPr>
        <w:tab/>
        <w:t>H.J. Rathbun, D.D. Radford, Z. Xue, M.Y. He, J. Yang,V. Deshpande, N.A. Fleck, J.W. Hutchinson, F.W. Zok, A.G. Evans, “Performance of metallic honeycomb-core sandwich beams under shock loading,” International Journal of Solids and Structures 43 (2006) 1746–1763</w:t>
      </w:r>
    </w:p>
    <w:p w:rsidR="00EF6320" w:rsidRPr="00DE56A9" w:rsidRDefault="00EF6320" w:rsidP="00EF6320">
      <w:pPr>
        <w:spacing w:after="0" w:line="100" w:lineRule="atLeast"/>
        <w:ind w:left="705" w:hanging="705"/>
        <w:rPr>
          <w:lang w:val="en-US"/>
        </w:rPr>
      </w:pPr>
      <w:r w:rsidRPr="00DE56A9">
        <w:rPr>
          <w:rFonts w:cs="Calibri"/>
          <w:sz w:val="24"/>
          <w:szCs w:val="24"/>
          <w:lang w:val="en-US"/>
        </w:rPr>
        <w:t>[</w:t>
      </w:r>
      <w:r w:rsidR="00846086">
        <w:rPr>
          <w:rFonts w:cs="Calibri"/>
          <w:sz w:val="24"/>
          <w:szCs w:val="24"/>
          <w:lang w:val="en-US"/>
        </w:rPr>
        <w:t>6</w:t>
      </w:r>
      <w:r w:rsidRPr="00DE56A9">
        <w:rPr>
          <w:rFonts w:cs="Calibri"/>
          <w:sz w:val="24"/>
          <w:szCs w:val="24"/>
          <w:lang w:val="en-US"/>
        </w:rPr>
        <w:t xml:space="preserve">] </w:t>
      </w:r>
      <w:r w:rsidRPr="00DE56A9">
        <w:rPr>
          <w:rFonts w:cs="Calibri"/>
          <w:sz w:val="24"/>
          <w:szCs w:val="24"/>
          <w:lang w:val="en-US"/>
        </w:rPr>
        <w:tab/>
        <w:t>M.F. Ashby, “Multi-objective optimization in material design and selection,” Acta Materialia Volume 48, Issue 1, 1 January 2000, Pages 359–369</w:t>
      </w:r>
    </w:p>
    <w:p w:rsidR="00EF6320" w:rsidRPr="00DE56A9" w:rsidRDefault="00846086" w:rsidP="00EF6320">
      <w:pPr>
        <w:spacing w:after="0"/>
        <w:ind w:left="700" w:hanging="640"/>
        <w:jc w:val="both"/>
        <w:rPr>
          <w:sz w:val="24"/>
          <w:lang w:val="en-US"/>
        </w:rPr>
      </w:pPr>
      <w:r w:rsidRPr="00DE56A9">
        <w:rPr>
          <w:sz w:val="24"/>
          <w:lang w:val="en-US"/>
        </w:rPr>
        <w:t xml:space="preserve"> </w:t>
      </w:r>
      <w:r w:rsidR="00EF6320" w:rsidRPr="00DE56A9">
        <w:rPr>
          <w:sz w:val="24"/>
          <w:lang w:val="en-US"/>
        </w:rPr>
        <w:t>[</w:t>
      </w:r>
      <w:r>
        <w:rPr>
          <w:sz w:val="24"/>
          <w:lang w:val="en-US"/>
        </w:rPr>
        <w:t>7</w:t>
      </w:r>
      <w:r w:rsidR="00EF6320" w:rsidRPr="00DE56A9">
        <w:rPr>
          <w:sz w:val="24"/>
          <w:lang w:val="en-US"/>
        </w:rPr>
        <w:t xml:space="preserve">] </w:t>
      </w:r>
      <w:r w:rsidR="00EF6320" w:rsidRPr="00DE56A9">
        <w:rPr>
          <w:sz w:val="24"/>
          <w:lang w:val="en-US"/>
        </w:rPr>
        <w:tab/>
        <w:t>M. Bendsoe, O. Sigmund, Topology Optimization. Theory, Methods, and Applications, Springer Verlag, New York, 2003.</w:t>
      </w:r>
    </w:p>
    <w:p w:rsidR="00EF6320" w:rsidRDefault="00EF6320" w:rsidP="00EF6320">
      <w:pPr>
        <w:spacing w:after="0"/>
        <w:ind w:left="706" w:hanging="706"/>
        <w:jc w:val="both"/>
        <w:rPr>
          <w:rFonts w:eastAsia="MS Mincho"/>
          <w:sz w:val="24"/>
          <w:lang w:val="en-US"/>
        </w:rPr>
      </w:pPr>
      <w:r w:rsidRPr="00DE56A9">
        <w:rPr>
          <w:rFonts w:eastAsia="MS Mincho"/>
          <w:sz w:val="24"/>
          <w:lang w:val="en-US"/>
        </w:rPr>
        <w:t>[</w:t>
      </w:r>
      <w:r w:rsidR="00846086">
        <w:rPr>
          <w:rFonts w:eastAsia="MS Mincho"/>
          <w:sz w:val="24"/>
          <w:lang w:val="en-US"/>
        </w:rPr>
        <w:t>8</w:t>
      </w:r>
      <w:r w:rsidRPr="00DE56A9">
        <w:rPr>
          <w:rFonts w:eastAsia="MS Mincho"/>
          <w:sz w:val="24"/>
          <w:lang w:val="en-US"/>
        </w:rPr>
        <w:t xml:space="preserve">] </w:t>
      </w:r>
      <w:r w:rsidRPr="00DE56A9">
        <w:rPr>
          <w:rFonts w:eastAsia="MS Mincho"/>
          <w:sz w:val="24"/>
          <w:lang w:val="en-US"/>
        </w:rPr>
        <w:tab/>
        <w:t>X. Wang , Y. Mei  and M. Y. Wang, Level-set method for design of multi-phase elastic and thermoelastic materials, International Journal of Mechanics and Materials in Design (2004) 1:213–239</w:t>
      </w:r>
    </w:p>
    <w:p w:rsidR="00EF6320" w:rsidRDefault="00EF6320" w:rsidP="00EF6320">
      <w:pPr>
        <w:autoSpaceDE w:val="0"/>
        <w:autoSpaceDN w:val="0"/>
        <w:adjustRightInd w:val="0"/>
        <w:spacing w:after="0" w:line="240" w:lineRule="auto"/>
        <w:jc w:val="both"/>
        <w:rPr>
          <w:rFonts w:cs="Calibri"/>
          <w:sz w:val="24"/>
          <w:szCs w:val="24"/>
          <w:lang w:val="en-US" w:eastAsia="fr-FR"/>
        </w:rPr>
      </w:pPr>
    </w:p>
    <w:p w:rsidR="00846086" w:rsidRDefault="00846086" w:rsidP="00EF6320">
      <w:pPr>
        <w:autoSpaceDE w:val="0"/>
        <w:autoSpaceDN w:val="0"/>
        <w:adjustRightInd w:val="0"/>
        <w:spacing w:after="0" w:line="240" w:lineRule="auto"/>
        <w:jc w:val="both"/>
        <w:rPr>
          <w:rFonts w:cs="Calibri"/>
          <w:sz w:val="24"/>
          <w:szCs w:val="24"/>
          <w:lang w:val="en-US" w:eastAsia="fr-FR"/>
        </w:rPr>
      </w:pPr>
    </w:p>
    <w:p w:rsidR="00846086" w:rsidRDefault="00846086" w:rsidP="00846086">
      <w:pPr>
        <w:spacing w:after="0"/>
        <w:rPr>
          <w:sz w:val="24"/>
          <w:szCs w:val="24"/>
          <w:lang w:val="en-US"/>
        </w:rPr>
      </w:pPr>
      <w:r>
        <w:rPr>
          <w:b/>
          <w:sz w:val="24"/>
          <w:szCs w:val="24"/>
          <w:u w:val="single"/>
          <w:lang w:val="en-US"/>
        </w:rPr>
        <w:t xml:space="preserve">Application: </w:t>
      </w:r>
      <w:r>
        <w:rPr>
          <w:b/>
          <w:sz w:val="24"/>
          <w:szCs w:val="24"/>
          <w:lang w:val="en-US"/>
        </w:rPr>
        <w:t xml:space="preserve"> </w:t>
      </w:r>
      <w:r w:rsidRPr="00846086">
        <w:rPr>
          <w:sz w:val="24"/>
          <w:szCs w:val="24"/>
          <w:lang w:val="en-US"/>
        </w:rPr>
        <w:t>candidates with a background in applied mathematic</w:t>
      </w:r>
      <w:r w:rsidR="001025BA">
        <w:rPr>
          <w:sz w:val="24"/>
          <w:szCs w:val="24"/>
          <w:lang w:val="en-US"/>
        </w:rPr>
        <w:t>s</w:t>
      </w:r>
      <w:r w:rsidRPr="00846086">
        <w:rPr>
          <w:sz w:val="24"/>
          <w:szCs w:val="24"/>
          <w:lang w:val="en-US"/>
        </w:rPr>
        <w:t xml:space="preserve"> or mechanical engineering or materials science or applied physics </w:t>
      </w:r>
      <w:r>
        <w:rPr>
          <w:sz w:val="24"/>
          <w:szCs w:val="24"/>
          <w:lang w:val="en-US"/>
        </w:rPr>
        <w:t>are encouraged to apply. Candidates interested in experimental aspects  should refrain. The topic is essentially numerical with some experimental aspects</w:t>
      </w:r>
    </w:p>
    <w:p w:rsidR="00AF7A51" w:rsidRDefault="00846086" w:rsidP="00846086">
      <w:pPr>
        <w:spacing w:after="0"/>
        <w:rPr>
          <w:sz w:val="24"/>
          <w:szCs w:val="24"/>
          <w:lang w:val="en-US"/>
        </w:rPr>
      </w:pPr>
      <w:r>
        <w:rPr>
          <w:sz w:val="24"/>
          <w:szCs w:val="24"/>
          <w:lang w:val="en-US"/>
        </w:rPr>
        <w:t xml:space="preserve">Send resume and references </w:t>
      </w:r>
      <w:r w:rsidR="00AF7A51">
        <w:rPr>
          <w:sz w:val="24"/>
          <w:szCs w:val="24"/>
          <w:lang w:val="en-US"/>
        </w:rPr>
        <w:t>t</w:t>
      </w:r>
      <w:r>
        <w:rPr>
          <w:sz w:val="24"/>
          <w:szCs w:val="24"/>
          <w:lang w:val="en-US"/>
        </w:rPr>
        <w:t>o</w:t>
      </w:r>
    </w:p>
    <w:p w:rsidR="00846086" w:rsidRDefault="00846086" w:rsidP="00846086">
      <w:pPr>
        <w:spacing w:after="0"/>
        <w:rPr>
          <w:sz w:val="24"/>
          <w:szCs w:val="24"/>
          <w:lang w:val="en-US"/>
        </w:rPr>
      </w:pPr>
      <w:r>
        <w:rPr>
          <w:sz w:val="24"/>
          <w:szCs w:val="24"/>
          <w:lang w:val="en-US"/>
        </w:rPr>
        <w:t xml:space="preserve"> </w:t>
      </w:r>
      <w:hyperlink r:id="rId6" w:history="1">
        <w:r w:rsidR="00AF7A51" w:rsidRPr="003E2D1C">
          <w:rPr>
            <w:rStyle w:val="Lienhypertexte"/>
            <w:sz w:val="24"/>
            <w:szCs w:val="24"/>
            <w:lang w:val="en-US"/>
          </w:rPr>
          <w:t>Rafael.Estevez@simap.grenoble-inp.fr</w:t>
        </w:r>
      </w:hyperlink>
      <w:r w:rsidR="00AF7A51">
        <w:rPr>
          <w:sz w:val="24"/>
          <w:szCs w:val="24"/>
          <w:lang w:val="en-US"/>
        </w:rPr>
        <w:t xml:space="preserve"> / ++33 ( 04 76 82 67 02</w:t>
      </w:r>
    </w:p>
    <w:p w:rsidR="00846086" w:rsidRDefault="00846086" w:rsidP="00846086">
      <w:pPr>
        <w:spacing w:after="0"/>
        <w:rPr>
          <w:b/>
          <w:sz w:val="24"/>
          <w:szCs w:val="24"/>
          <w:u w:val="single"/>
          <w:lang w:val="en-US"/>
        </w:rPr>
      </w:pPr>
    </w:p>
    <w:p w:rsidR="00846086" w:rsidRPr="00400488" w:rsidRDefault="00846086" w:rsidP="00846086">
      <w:pPr>
        <w:spacing w:after="0"/>
        <w:rPr>
          <w:sz w:val="24"/>
          <w:lang w:val="en-US"/>
        </w:rPr>
      </w:pPr>
      <w:r w:rsidRPr="00DE56A9">
        <w:rPr>
          <w:b/>
          <w:sz w:val="24"/>
          <w:szCs w:val="24"/>
          <w:u w:val="single"/>
          <w:lang w:val="en-US"/>
        </w:rPr>
        <w:t>Directors</w:t>
      </w:r>
      <w:r w:rsidRPr="00DE56A9">
        <w:rPr>
          <w:b/>
          <w:sz w:val="24"/>
          <w:szCs w:val="24"/>
          <w:lang w:val="en-US"/>
        </w:rPr>
        <w:t> :</w:t>
      </w:r>
      <w:r w:rsidRPr="00DE56A9">
        <w:rPr>
          <w:sz w:val="24"/>
          <w:szCs w:val="24"/>
          <w:lang w:val="en-US"/>
        </w:rPr>
        <w:t xml:space="preserve"> Rafael ESTEVEZ</w:t>
      </w:r>
      <w:r>
        <w:rPr>
          <w:sz w:val="24"/>
          <w:szCs w:val="24"/>
          <w:lang w:val="en-US"/>
        </w:rPr>
        <w:t xml:space="preserve">, G Parry (from Laboratory SIMAP at Grenoble) </w:t>
      </w:r>
      <w:r w:rsidRPr="00DE56A9">
        <w:rPr>
          <w:sz w:val="24"/>
          <w:szCs w:val="24"/>
          <w:lang w:val="en-US"/>
        </w:rPr>
        <w:t xml:space="preserve"> Natasha VERMAAK (</w:t>
      </w:r>
      <w:r>
        <w:rPr>
          <w:sz w:val="24"/>
          <w:szCs w:val="24"/>
          <w:lang w:val="en-US"/>
        </w:rPr>
        <w:t xml:space="preserve">Depart Mech Engng, </w:t>
      </w:r>
      <w:r w:rsidRPr="00DE56A9">
        <w:rPr>
          <w:sz w:val="24"/>
          <w:szCs w:val="24"/>
          <w:lang w:val="en-US"/>
        </w:rPr>
        <w:t>Lehigh University, USA)</w:t>
      </w:r>
    </w:p>
    <w:p w:rsidR="00846086" w:rsidRDefault="00846086" w:rsidP="00846086">
      <w:pPr>
        <w:rPr>
          <w:b/>
          <w:sz w:val="24"/>
          <w:szCs w:val="24"/>
          <w:u w:val="single"/>
          <w:lang w:val="en-US"/>
        </w:rPr>
      </w:pPr>
    </w:p>
    <w:p w:rsidR="00846086" w:rsidRDefault="00846086" w:rsidP="00846086">
      <w:pPr>
        <w:rPr>
          <w:sz w:val="24"/>
          <w:szCs w:val="24"/>
          <w:lang w:val="en-US"/>
        </w:rPr>
      </w:pPr>
      <w:r>
        <w:rPr>
          <w:b/>
          <w:sz w:val="24"/>
          <w:szCs w:val="24"/>
          <w:u w:val="single"/>
          <w:lang w:val="en-US"/>
        </w:rPr>
        <w:t>Duration</w:t>
      </w:r>
      <w:r w:rsidRPr="00DE56A9">
        <w:rPr>
          <w:b/>
          <w:sz w:val="24"/>
          <w:szCs w:val="24"/>
          <w:lang w:val="en-US"/>
        </w:rPr>
        <w:t>:</w:t>
      </w:r>
      <w:r w:rsidRPr="00DE56A9">
        <w:rPr>
          <w:sz w:val="24"/>
          <w:szCs w:val="24"/>
          <w:lang w:val="en-US"/>
        </w:rPr>
        <w:t xml:space="preserve"> 36 months </w:t>
      </w:r>
      <w:r>
        <w:rPr>
          <w:sz w:val="24"/>
          <w:szCs w:val="24"/>
          <w:lang w:val="en-US"/>
        </w:rPr>
        <w:t>, starting in October 2014.</w:t>
      </w:r>
    </w:p>
    <w:p w:rsidR="00846086" w:rsidRPr="00DE56A9" w:rsidRDefault="00846086" w:rsidP="00846086">
      <w:pPr>
        <w:rPr>
          <w:sz w:val="24"/>
          <w:szCs w:val="24"/>
          <w:lang w:val="en-US"/>
        </w:rPr>
      </w:pPr>
      <w:r w:rsidRPr="00846086">
        <w:rPr>
          <w:b/>
          <w:sz w:val="24"/>
          <w:szCs w:val="24"/>
          <w:u w:val="single"/>
          <w:lang w:val="en-US"/>
        </w:rPr>
        <w:t>Location</w:t>
      </w:r>
      <w:r>
        <w:rPr>
          <w:sz w:val="24"/>
          <w:szCs w:val="24"/>
          <w:lang w:val="en-US"/>
        </w:rPr>
        <w:t>: University of Grenoble and Lehigh University</w:t>
      </w:r>
    </w:p>
    <w:p w:rsidR="00846086" w:rsidRPr="004D17A6" w:rsidRDefault="00846086" w:rsidP="00EF6320">
      <w:pPr>
        <w:autoSpaceDE w:val="0"/>
        <w:autoSpaceDN w:val="0"/>
        <w:adjustRightInd w:val="0"/>
        <w:spacing w:after="0" w:line="240" w:lineRule="auto"/>
        <w:jc w:val="both"/>
        <w:rPr>
          <w:rFonts w:cs="Calibri"/>
          <w:sz w:val="24"/>
          <w:szCs w:val="24"/>
          <w:lang w:val="en-US" w:eastAsia="fr-FR"/>
        </w:rPr>
      </w:pPr>
    </w:p>
    <w:sectPr w:rsidR="00846086" w:rsidRPr="004D17A6" w:rsidSect="00EF63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Outlook">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4CE0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FE6DBC"/>
    <w:multiLevelType w:val="hybridMultilevel"/>
    <w:tmpl w:val="12083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MS Outlook" w:hAnsi="MS Outlook"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MS Outlook" w:hAnsi="MS Outlook"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MS Outlook" w:hAnsi="MS Outlook" w:hint="default"/>
      </w:rPr>
    </w:lvl>
  </w:abstractNum>
  <w:abstractNum w:abstractNumId="2">
    <w:nsid w:val="5FBB5EF5"/>
    <w:multiLevelType w:val="hybridMultilevel"/>
    <w:tmpl w:val="B1522050"/>
    <w:lvl w:ilvl="0" w:tplc="1BCE07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stylePaneSortMethod w:val="0000"/>
  <w:defaultTabStop w:val="708"/>
  <w:hyphenationZone w:val="425"/>
  <w:characterSpacingControl w:val="doNotCompress"/>
  <w:compat/>
  <w:rsids>
    <w:rsidRoot w:val="004A474C"/>
    <w:rsid w:val="001025BA"/>
    <w:rsid w:val="0029149E"/>
    <w:rsid w:val="008345E0"/>
    <w:rsid w:val="00846086"/>
    <w:rsid w:val="008911BB"/>
    <w:rsid w:val="008A7A93"/>
    <w:rsid w:val="00963762"/>
    <w:rsid w:val="00A23B67"/>
    <w:rsid w:val="00AF7A51"/>
    <w:rsid w:val="00B827A3"/>
    <w:rsid w:val="00C04C47"/>
    <w:rsid w:val="00EF6320"/>
  </w:rsids>
  <m:mathPr>
    <m:mathFont m:val="Cambria Math"/>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56130"/>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776A8F"/>
    <w:pPr>
      <w:spacing w:line="240" w:lineRule="auto"/>
    </w:pPr>
    <w:rPr>
      <w:b/>
      <w:bCs/>
      <w:color w:val="4F81BD"/>
      <w:sz w:val="18"/>
      <w:szCs w:val="18"/>
      <w:lang w:val="en-US"/>
    </w:rPr>
  </w:style>
  <w:style w:type="paragraph" w:styleId="Textedebulles">
    <w:name w:val="Balloon Text"/>
    <w:basedOn w:val="Normal"/>
    <w:link w:val="TextedebullesCar"/>
    <w:uiPriority w:val="99"/>
    <w:semiHidden/>
    <w:unhideWhenUsed/>
    <w:rsid w:val="00F252A6"/>
    <w:pPr>
      <w:spacing w:after="0" w:line="240" w:lineRule="auto"/>
    </w:pPr>
    <w:rPr>
      <w:rFonts w:ascii="Tahoma" w:hAnsi="Tahoma"/>
      <w:sz w:val="16"/>
      <w:szCs w:val="16"/>
      <w:lang/>
    </w:rPr>
  </w:style>
  <w:style w:type="character" w:customStyle="1" w:styleId="TextedebullesCar">
    <w:name w:val="Texte de bulles Car"/>
    <w:link w:val="Textedebulles"/>
    <w:uiPriority w:val="99"/>
    <w:semiHidden/>
    <w:rsid w:val="00F252A6"/>
    <w:rPr>
      <w:rFonts w:ascii="Tahoma" w:hAnsi="Tahoma"/>
      <w:sz w:val="16"/>
      <w:szCs w:val="16"/>
      <w:lang w:eastAsia="en-US"/>
    </w:rPr>
  </w:style>
  <w:style w:type="paragraph" w:customStyle="1" w:styleId="Default">
    <w:name w:val="Default"/>
    <w:rsid w:val="00EE44EB"/>
    <w:pPr>
      <w:autoSpaceDE w:val="0"/>
      <w:autoSpaceDN w:val="0"/>
      <w:adjustRightInd w:val="0"/>
    </w:pPr>
    <w:rPr>
      <w:rFonts w:ascii="Verdana" w:hAnsi="Verdana" w:cs="Verdana"/>
      <w:color w:val="000000"/>
      <w:sz w:val="24"/>
      <w:szCs w:val="24"/>
    </w:rPr>
  </w:style>
  <w:style w:type="character" w:customStyle="1" w:styleId="InternetLink">
    <w:name w:val="Internet Link"/>
    <w:rsid w:val="00783A1A"/>
    <w:rPr>
      <w:color w:val="0000FF"/>
      <w:u w:val="single"/>
      <w:lang w:val="en-US" w:eastAsia="en-US" w:bidi="en-US"/>
    </w:rPr>
  </w:style>
  <w:style w:type="character" w:styleId="Marquedecommentaire">
    <w:name w:val="annotation reference"/>
    <w:uiPriority w:val="99"/>
    <w:semiHidden/>
    <w:unhideWhenUsed/>
    <w:rsid w:val="00B827A3"/>
    <w:rPr>
      <w:sz w:val="18"/>
      <w:szCs w:val="18"/>
    </w:rPr>
  </w:style>
  <w:style w:type="paragraph" w:styleId="Commentaire">
    <w:name w:val="annotation text"/>
    <w:basedOn w:val="Normal"/>
    <w:link w:val="CommentaireCar"/>
    <w:uiPriority w:val="99"/>
    <w:semiHidden/>
    <w:unhideWhenUsed/>
    <w:rsid w:val="00B827A3"/>
    <w:rPr>
      <w:sz w:val="24"/>
      <w:szCs w:val="24"/>
      <w:lang/>
    </w:rPr>
  </w:style>
  <w:style w:type="character" w:customStyle="1" w:styleId="CommentaireCar">
    <w:name w:val="Commentaire Car"/>
    <w:link w:val="Commentaire"/>
    <w:uiPriority w:val="99"/>
    <w:semiHidden/>
    <w:rsid w:val="00B827A3"/>
    <w:rPr>
      <w:sz w:val="24"/>
      <w:szCs w:val="24"/>
      <w:lang w:val="fr-FR"/>
    </w:rPr>
  </w:style>
  <w:style w:type="paragraph" w:styleId="Objetducommentaire">
    <w:name w:val="annotation subject"/>
    <w:basedOn w:val="Commentaire"/>
    <w:next w:val="Commentaire"/>
    <w:link w:val="ObjetducommentaireCar"/>
    <w:uiPriority w:val="99"/>
    <w:semiHidden/>
    <w:unhideWhenUsed/>
    <w:rsid w:val="00B827A3"/>
    <w:rPr>
      <w:b/>
      <w:bCs/>
    </w:rPr>
  </w:style>
  <w:style w:type="character" w:customStyle="1" w:styleId="ObjetducommentaireCar">
    <w:name w:val="Objet du commentaire Car"/>
    <w:link w:val="Objetducommentaire"/>
    <w:uiPriority w:val="99"/>
    <w:semiHidden/>
    <w:rsid w:val="00B827A3"/>
    <w:rPr>
      <w:b/>
      <w:bCs/>
      <w:sz w:val="24"/>
      <w:szCs w:val="24"/>
      <w:lang w:val="fr-FR"/>
    </w:rPr>
  </w:style>
  <w:style w:type="character" w:styleId="Lienhypertexte">
    <w:name w:val="Hyperlink"/>
    <w:basedOn w:val="Policepardfaut"/>
    <w:uiPriority w:val="99"/>
    <w:unhideWhenUsed/>
    <w:rsid w:val="00AF7A51"/>
    <w:rPr>
      <w:color w:val="0000FF"/>
      <w:u w:val="single"/>
    </w:rPr>
  </w:style>
</w:styles>
</file>

<file path=word/webSettings.xml><?xml version="1.0" encoding="utf-8"?>
<w:webSettings xmlns:r="http://schemas.openxmlformats.org/officeDocument/2006/relationships" xmlns:w="http://schemas.openxmlformats.org/wordprocessingml/2006/main">
  <w:divs>
    <w:div w:id="147214181">
      <w:bodyDiv w:val="1"/>
      <w:marLeft w:val="0"/>
      <w:marRight w:val="0"/>
      <w:marTop w:val="0"/>
      <w:marBottom w:val="0"/>
      <w:divBdr>
        <w:top w:val="none" w:sz="0" w:space="0" w:color="auto"/>
        <w:left w:val="none" w:sz="0" w:space="0" w:color="auto"/>
        <w:bottom w:val="none" w:sz="0" w:space="0" w:color="auto"/>
        <w:right w:val="none" w:sz="0" w:space="0" w:color="auto"/>
      </w:divBdr>
    </w:div>
    <w:div w:id="206797529">
      <w:bodyDiv w:val="1"/>
      <w:marLeft w:val="0"/>
      <w:marRight w:val="0"/>
      <w:marTop w:val="0"/>
      <w:marBottom w:val="0"/>
      <w:divBdr>
        <w:top w:val="none" w:sz="0" w:space="0" w:color="auto"/>
        <w:left w:val="none" w:sz="0" w:space="0" w:color="auto"/>
        <w:bottom w:val="none" w:sz="0" w:space="0" w:color="auto"/>
        <w:right w:val="none" w:sz="0" w:space="0" w:color="auto"/>
      </w:divBdr>
    </w:div>
    <w:div w:id="211580055">
      <w:bodyDiv w:val="1"/>
      <w:marLeft w:val="0"/>
      <w:marRight w:val="0"/>
      <w:marTop w:val="0"/>
      <w:marBottom w:val="0"/>
      <w:divBdr>
        <w:top w:val="none" w:sz="0" w:space="0" w:color="auto"/>
        <w:left w:val="none" w:sz="0" w:space="0" w:color="auto"/>
        <w:bottom w:val="none" w:sz="0" w:space="0" w:color="auto"/>
        <w:right w:val="none" w:sz="0" w:space="0" w:color="auto"/>
      </w:divBdr>
    </w:div>
    <w:div w:id="460416138">
      <w:bodyDiv w:val="1"/>
      <w:marLeft w:val="0"/>
      <w:marRight w:val="0"/>
      <w:marTop w:val="0"/>
      <w:marBottom w:val="0"/>
      <w:divBdr>
        <w:top w:val="none" w:sz="0" w:space="0" w:color="auto"/>
        <w:left w:val="none" w:sz="0" w:space="0" w:color="auto"/>
        <w:bottom w:val="none" w:sz="0" w:space="0" w:color="auto"/>
        <w:right w:val="none" w:sz="0" w:space="0" w:color="auto"/>
      </w:divBdr>
    </w:div>
    <w:div w:id="595022861">
      <w:bodyDiv w:val="1"/>
      <w:marLeft w:val="0"/>
      <w:marRight w:val="0"/>
      <w:marTop w:val="0"/>
      <w:marBottom w:val="0"/>
      <w:divBdr>
        <w:top w:val="none" w:sz="0" w:space="0" w:color="auto"/>
        <w:left w:val="none" w:sz="0" w:space="0" w:color="auto"/>
        <w:bottom w:val="none" w:sz="0" w:space="0" w:color="auto"/>
        <w:right w:val="none" w:sz="0" w:space="0" w:color="auto"/>
      </w:divBdr>
    </w:div>
    <w:div w:id="966618067">
      <w:bodyDiv w:val="1"/>
      <w:marLeft w:val="0"/>
      <w:marRight w:val="0"/>
      <w:marTop w:val="0"/>
      <w:marBottom w:val="0"/>
      <w:divBdr>
        <w:top w:val="none" w:sz="0" w:space="0" w:color="auto"/>
        <w:left w:val="none" w:sz="0" w:space="0" w:color="auto"/>
        <w:bottom w:val="none" w:sz="0" w:space="0" w:color="auto"/>
        <w:right w:val="none" w:sz="0" w:space="0" w:color="auto"/>
      </w:divBdr>
      <w:divsChild>
        <w:div w:id="487599902">
          <w:marLeft w:val="0"/>
          <w:marRight w:val="0"/>
          <w:marTop w:val="0"/>
          <w:marBottom w:val="0"/>
          <w:divBdr>
            <w:top w:val="none" w:sz="0" w:space="0" w:color="auto"/>
            <w:left w:val="none" w:sz="0" w:space="0" w:color="auto"/>
            <w:bottom w:val="none" w:sz="0" w:space="0" w:color="auto"/>
            <w:right w:val="none" w:sz="0" w:space="0" w:color="auto"/>
          </w:divBdr>
        </w:div>
        <w:div w:id="614675718">
          <w:marLeft w:val="0"/>
          <w:marRight w:val="0"/>
          <w:marTop w:val="0"/>
          <w:marBottom w:val="0"/>
          <w:divBdr>
            <w:top w:val="none" w:sz="0" w:space="0" w:color="auto"/>
            <w:left w:val="none" w:sz="0" w:space="0" w:color="auto"/>
            <w:bottom w:val="none" w:sz="0" w:space="0" w:color="auto"/>
            <w:right w:val="none" w:sz="0" w:space="0" w:color="auto"/>
          </w:divBdr>
        </w:div>
        <w:div w:id="626394732">
          <w:marLeft w:val="0"/>
          <w:marRight w:val="0"/>
          <w:marTop w:val="0"/>
          <w:marBottom w:val="0"/>
          <w:divBdr>
            <w:top w:val="none" w:sz="0" w:space="0" w:color="auto"/>
            <w:left w:val="none" w:sz="0" w:space="0" w:color="auto"/>
            <w:bottom w:val="none" w:sz="0" w:space="0" w:color="auto"/>
            <w:right w:val="none" w:sz="0" w:space="0" w:color="auto"/>
          </w:divBdr>
        </w:div>
        <w:div w:id="1013842701">
          <w:marLeft w:val="0"/>
          <w:marRight w:val="0"/>
          <w:marTop w:val="0"/>
          <w:marBottom w:val="0"/>
          <w:divBdr>
            <w:top w:val="none" w:sz="0" w:space="0" w:color="auto"/>
            <w:left w:val="none" w:sz="0" w:space="0" w:color="auto"/>
            <w:bottom w:val="none" w:sz="0" w:space="0" w:color="auto"/>
            <w:right w:val="none" w:sz="0" w:space="0" w:color="auto"/>
          </w:divBdr>
        </w:div>
        <w:div w:id="1048068226">
          <w:marLeft w:val="0"/>
          <w:marRight w:val="0"/>
          <w:marTop w:val="0"/>
          <w:marBottom w:val="0"/>
          <w:divBdr>
            <w:top w:val="none" w:sz="0" w:space="0" w:color="auto"/>
            <w:left w:val="none" w:sz="0" w:space="0" w:color="auto"/>
            <w:bottom w:val="none" w:sz="0" w:space="0" w:color="auto"/>
            <w:right w:val="none" w:sz="0" w:space="0" w:color="auto"/>
          </w:divBdr>
        </w:div>
        <w:div w:id="1093355635">
          <w:marLeft w:val="0"/>
          <w:marRight w:val="0"/>
          <w:marTop w:val="0"/>
          <w:marBottom w:val="0"/>
          <w:divBdr>
            <w:top w:val="none" w:sz="0" w:space="0" w:color="auto"/>
            <w:left w:val="none" w:sz="0" w:space="0" w:color="auto"/>
            <w:bottom w:val="none" w:sz="0" w:space="0" w:color="auto"/>
            <w:right w:val="none" w:sz="0" w:space="0" w:color="auto"/>
          </w:divBdr>
        </w:div>
        <w:div w:id="1618097064">
          <w:marLeft w:val="0"/>
          <w:marRight w:val="0"/>
          <w:marTop w:val="0"/>
          <w:marBottom w:val="0"/>
          <w:divBdr>
            <w:top w:val="none" w:sz="0" w:space="0" w:color="auto"/>
            <w:left w:val="none" w:sz="0" w:space="0" w:color="auto"/>
            <w:bottom w:val="none" w:sz="0" w:space="0" w:color="auto"/>
            <w:right w:val="none" w:sz="0" w:space="0" w:color="auto"/>
          </w:divBdr>
        </w:div>
        <w:div w:id="1800538612">
          <w:marLeft w:val="0"/>
          <w:marRight w:val="0"/>
          <w:marTop w:val="0"/>
          <w:marBottom w:val="0"/>
          <w:divBdr>
            <w:top w:val="none" w:sz="0" w:space="0" w:color="auto"/>
            <w:left w:val="none" w:sz="0" w:space="0" w:color="auto"/>
            <w:bottom w:val="none" w:sz="0" w:space="0" w:color="auto"/>
            <w:right w:val="none" w:sz="0" w:space="0" w:color="auto"/>
          </w:divBdr>
        </w:div>
        <w:div w:id="1833905236">
          <w:marLeft w:val="0"/>
          <w:marRight w:val="0"/>
          <w:marTop w:val="0"/>
          <w:marBottom w:val="0"/>
          <w:divBdr>
            <w:top w:val="none" w:sz="0" w:space="0" w:color="auto"/>
            <w:left w:val="none" w:sz="0" w:space="0" w:color="auto"/>
            <w:bottom w:val="none" w:sz="0" w:space="0" w:color="auto"/>
            <w:right w:val="none" w:sz="0" w:space="0" w:color="auto"/>
          </w:divBdr>
        </w:div>
        <w:div w:id="2001039672">
          <w:marLeft w:val="0"/>
          <w:marRight w:val="0"/>
          <w:marTop w:val="0"/>
          <w:marBottom w:val="0"/>
          <w:divBdr>
            <w:top w:val="none" w:sz="0" w:space="0" w:color="auto"/>
            <w:left w:val="none" w:sz="0" w:space="0" w:color="auto"/>
            <w:bottom w:val="none" w:sz="0" w:space="0" w:color="auto"/>
            <w:right w:val="none" w:sz="0" w:space="0" w:color="auto"/>
          </w:divBdr>
        </w:div>
        <w:div w:id="2014449116">
          <w:marLeft w:val="0"/>
          <w:marRight w:val="0"/>
          <w:marTop w:val="0"/>
          <w:marBottom w:val="0"/>
          <w:divBdr>
            <w:top w:val="none" w:sz="0" w:space="0" w:color="auto"/>
            <w:left w:val="none" w:sz="0" w:space="0" w:color="auto"/>
            <w:bottom w:val="none" w:sz="0" w:space="0" w:color="auto"/>
            <w:right w:val="none" w:sz="0" w:space="0" w:color="auto"/>
          </w:divBdr>
        </w:div>
      </w:divsChild>
    </w:div>
    <w:div w:id="1050769329">
      <w:bodyDiv w:val="1"/>
      <w:marLeft w:val="0"/>
      <w:marRight w:val="0"/>
      <w:marTop w:val="0"/>
      <w:marBottom w:val="0"/>
      <w:divBdr>
        <w:top w:val="none" w:sz="0" w:space="0" w:color="auto"/>
        <w:left w:val="none" w:sz="0" w:space="0" w:color="auto"/>
        <w:bottom w:val="none" w:sz="0" w:space="0" w:color="auto"/>
        <w:right w:val="none" w:sz="0" w:space="0" w:color="auto"/>
      </w:divBdr>
    </w:div>
    <w:div w:id="1114053161">
      <w:bodyDiv w:val="1"/>
      <w:marLeft w:val="0"/>
      <w:marRight w:val="0"/>
      <w:marTop w:val="0"/>
      <w:marBottom w:val="0"/>
      <w:divBdr>
        <w:top w:val="none" w:sz="0" w:space="0" w:color="auto"/>
        <w:left w:val="none" w:sz="0" w:space="0" w:color="auto"/>
        <w:bottom w:val="none" w:sz="0" w:space="0" w:color="auto"/>
        <w:right w:val="none" w:sz="0" w:space="0" w:color="auto"/>
      </w:divBdr>
    </w:div>
    <w:div w:id="1187905860">
      <w:bodyDiv w:val="1"/>
      <w:marLeft w:val="0"/>
      <w:marRight w:val="0"/>
      <w:marTop w:val="0"/>
      <w:marBottom w:val="0"/>
      <w:divBdr>
        <w:top w:val="none" w:sz="0" w:space="0" w:color="auto"/>
        <w:left w:val="none" w:sz="0" w:space="0" w:color="auto"/>
        <w:bottom w:val="none" w:sz="0" w:space="0" w:color="auto"/>
        <w:right w:val="none" w:sz="0" w:space="0" w:color="auto"/>
      </w:divBdr>
    </w:div>
    <w:div w:id="1302350725">
      <w:bodyDiv w:val="1"/>
      <w:marLeft w:val="0"/>
      <w:marRight w:val="0"/>
      <w:marTop w:val="0"/>
      <w:marBottom w:val="0"/>
      <w:divBdr>
        <w:top w:val="none" w:sz="0" w:space="0" w:color="auto"/>
        <w:left w:val="none" w:sz="0" w:space="0" w:color="auto"/>
        <w:bottom w:val="none" w:sz="0" w:space="0" w:color="auto"/>
        <w:right w:val="none" w:sz="0" w:space="0" w:color="auto"/>
      </w:divBdr>
    </w:div>
    <w:div w:id="1407190274">
      <w:bodyDiv w:val="1"/>
      <w:marLeft w:val="0"/>
      <w:marRight w:val="0"/>
      <w:marTop w:val="0"/>
      <w:marBottom w:val="0"/>
      <w:divBdr>
        <w:top w:val="none" w:sz="0" w:space="0" w:color="auto"/>
        <w:left w:val="none" w:sz="0" w:space="0" w:color="auto"/>
        <w:bottom w:val="none" w:sz="0" w:space="0" w:color="auto"/>
        <w:right w:val="none" w:sz="0" w:space="0" w:color="auto"/>
      </w:divBdr>
    </w:div>
    <w:div w:id="1455828641">
      <w:bodyDiv w:val="1"/>
      <w:marLeft w:val="0"/>
      <w:marRight w:val="0"/>
      <w:marTop w:val="0"/>
      <w:marBottom w:val="0"/>
      <w:divBdr>
        <w:top w:val="none" w:sz="0" w:space="0" w:color="auto"/>
        <w:left w:val="none" w:sz="0" w:space="0" w:color="auto"/>
        <w:bottom w:val="none" w:sz="0" w:space="0" w:color="auto"/>
        <w:right w:val="none" w:sz="0" w:space="0" w:color="auto"/>
      </w:divBdr>
    </w:div>
    <w:div w:id="1460566397">
      <w:bodyDiv w:val="1"/>
      <w:marLeft w:val="0"/>
      <w:marRight w:val="0"/>
      <w:marTop w:val="0"/>
      <w:marBottom w:val="0"/>
      <w:divBdr>
        <w:top w:val="none" w:sz="0" w:space="0" w:color="auto"/>
        <w:left w:val="none" w:sz="0" w:space="0" w:color="auto"/>
        <w:bottom w:val="none" w:sz="0" w:space="0" w:color="auto"/>
        <w:right w:val="none" w:sz="0" w:space="0" w:color="auto"/>
      </w:divBdr>
    </w:div>
    <w:div w:id="1577009945">
      <w:bodyDiv w:val="1"/>
      <w:marLeft w:val="0"/>
      <w:marRight w:val="0"/>
      <w:marTop w:val="0"/>
      <w:marBottom w:val="0"/>
      <w:divBdr>
        <w:top w:val="none" w:sz="0" w:space="0" w:color="auto"/>
        <w:left w:val="none" w:sz="0" w:space="0" w:color="auto"/>
        <w:bottom w:val="none" w:sz="0" w:space="0" w:color="auto"/>
        <w:right w:val="none" w:sz="0" w:space="0" w:color="auto"/>
      </w:divBdr>
    </w:div>
    <w:div w:id="1640188787">
      <w:bodyDiv w:val="1"/>
      <w:marLeft w:val="0"/>
      <w:marRight w:val="0"/>
      <w:marTop w:val="0"/>
      <w:marBottom w:val="0"/>
      <w:divBdr>
        <w:top w:val="none" w:sz="0" w:space="0" w:color="auto"/>
        <w:left w:val="none" w:sz="0" w:space="0" w:color="auto"/>
        <w:bottom w:val="none" w:sz="0" w:space="0" w:color="auto"/>
        <w:right w:val="none" w:sz="0" w:space="0" w:color="auto"/>
      </w:divBdr>
    </w:div>
    <w:div w:id="1732924892">
      <w:bodyDiv w:val="1"/>
      <w:marLeft w:val="0"/>
      <w:marRight w:val="0"/>
      <w:marTop w:val="0"/>
      <w:marBottom w:val="0"/>
      <w:divBdr>
        <w:top w:val="none" w:sz="0" w:space="0" w:color="auto"/>
        <w:left w:val="none" w:sz="0" w:space="0" w:color="auto"/>
        <w:bottom w:val="none" w:sz="0" w:space="0" w:color="auto"/>
        <w:right w:val="none" w:sz="0" w:space="0" w:color="auto"/>
      </w:divBdr>
    </w:div>
    <w:div w:id="1853302499">
      <w:bodyDiv w:val="1"/>
      <w:marLeft w:val="0"/>
      <w:marRight w:val="0"/>
      <w:marTop w:val="0"/>
      <w:marBottom w:val="0"/>
      <w:divBdr>
        <w:top w:val="none" w:sz="0" w:space="0" w:color="auto"/>
        <w:left w:val="none" w:sz="0" w:space="0" w:color="auto"/>
        <w:bottom w:val="none" w:sz="0" w:space="0" w:color="auto"/>
        <w:right w:val="none" w:sz="0" w:space="0" w:color="auto"/>
      </w:divBdr>
    </w:div>
    <w:div w:id="20521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fael.Estevez@simap.grenoble-inp.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1321</Words>
  <Characters>7271</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DESIGN TOOLS FOR ARCHITECTURED BIO-MIMETIC ACTUATORS</vt:lpstr>
      <vt:lpstr>DESIGN TOOLS FOR ARCHITECTURED BIO-MIMETIC ACTUATORS</vt:lpstr>
    </vt:vector>
  </TitlesOfParts>
  <Company>Hewlett-Packard Company</Company>
  <LinksUpToDate>false</LinksUpToDate>
  <CharactersWithSpaces>8575</CharactersWithSpaces>
  <SharedDoc>false</SharedDoc>
  <HLinks>
    <vt:vector size="6" baseType="variant">
      <vt:variant>
        <vt:i4>4980793</vt:i4>
      </vt:variant>
      <vt:variant>
        <vt:i4>0</vt:i4>
      </vt:variant>
      <vt:variant>
        <vt:i4>0</vt:i4>
      </vt:variant>
      <vt:variant>
        <vt:i4>5</vt:i4>
      </vt:variant>
      <vt:variant>
        <vt:lpwstr>mailto:Rafael.Estevez@simap.grenoble-inp.fr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TOOLS FOR ARCHITECTURED BIO-MIMETIC ACTUATORS</dc:title>
  <dc:creator>Guillaume</dc:creator>
  <cp:lastModifiedBy>Utilisateur Windows</cp:lastModifiedBy>
  <cp:revision>2</cp:revision>
  <cp:lastPrinted>2014-05-07T12:48:00Z</cp:lastPrinted>
  <dcterms:created xsi:type="dcterms:W3CDTF">2014-05-22T09:25:00Z</dcterms:created>
  <dcterms:modified xsi:type="dcterms:W3CDTF">2014-05-22T09:25:00Z</dcterms:modified>
</cp:coreProperties>
</file>